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D91F" w14:textId="51BF0F3B" w:rsidR="000201A9" w:rsidRDefault="00CC6580" w:rsidP="000201A9">
      <w:pPr>
        <w:rPr>
          <w:b/>
          <w:noProof/>
          <w:color w:val="FF0000"/>
          <w:sz w:val="56"/>
          <w:szCs w:val="56"/>
          <w:lang w:eastAsia="en-GB"/>
        </w:rPr>
      </w:pPr>
      <w:bookmarkStart w:id="0" w:name="_Hlk2879937"/>
      <w:r>
        <w:rPr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72576" behindDoc="0" locked="0" layoutInCell="1" allowOverlap="1" wp14:anchorId="668B907E" wp14:editId="14E56CDE">
            <wp:simplePos x="0" y="0"/>
            <wp:positionH relativeFrom="margin">
              <wp:posOffset>-548640</wp:posOffset>
            </wp:positionH>
            <wp:positionV relativeFrom="margin">
              <wp:posOffset>-754380</wp:posOffset>
            </wp:positionV>
            <wp:extent cx="1623060" cy="16230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98D74" w14:textId="0CFCE605" w:rsidR="000201A9" w:rsidRPr="00CC6580" w:rsidRDefault="003F07C1" w:rsidP="00CC6580">
      <w:pPr>
        <w:spacing w:after="0" w:line="240" w:lineRule="auto"/>
        <w:rPr>
          <w:rFonts w:ascii="Calibri" w:hAnsi="Calibri" w:cs="Calibri"/>
          <w:b/>
          <w:sz w:val="60"/>
          <w:szCs w:val="60"/>
        </w:rPr>
      </w:pPr>
      <w:bookmarkStart w:id="1" w:name="_Hlk2879959"/>
      <w:bookmarkEnd w:id="0"/>
      <w:r w:rsidRPr="00CC6580">
        <w:rPr>
          <w:rFonts w:ascii="Calibri" w:hAnsi="Calibri" w:cs="Calibri"/>
          <w:b/>
          <w:sz w:val="60"/>
          <w:szCs w:val="60"/>
        </w:rPr>
        <w:t xml:space="preserve">VERSATILITY </w:t>
      </w:r>
      <w:r w:rsidR="001A5676" w:rsidRPr="00CC6580">
        <w:rPr>
          <w:rFonts w:ascii="Calibri" w:hAnsi="Calibri" w:cs="Calibri"/>
          <w:b/>
          <w:sz w:val="60"/>
          <w:szCs w:val="60"/>
        </w:rPr>
        <w:t>TOURNAMENT</w:t>
      </w:r>
    </w:p>
    <w:p w14:paraId="6C348EC1" w14:textId="7E558F71" w:rsidR="00694855" w:rsidRPr="00CC6580" w:rsidRDefault="0009361D" w:rsidP="002365B9">
      <w:pPr>
        <w:spacing w:after="0" w:line="240" w:lineRule="auto"/>
        <w:jc w:val="center"/>
        <w:rPr>
          <w:rFonts w:ascii="Calibri" w:hAnsi="Calibri" w:cs="Calibri"/>
          <w:b/>
          <w:color w:val="990099"/>
          <w:sz w:val="50"/>
          <w:szCs w:val="50"/>
        </w:rPr>
      </w:pPr>
      <w:r w:rsidRPr="00CC6580">
        <w:rPr>
          <w:rFonts w:ascii="Calibri" w:hAnsi="Calibri" w:cs="Calibri"/>
          <w:b/>
          <w:color w:val="990099"/>
          <w:sz w:val="50"/>
          <w:szCs w:val="50"/>
        </w:rPr>
        <w:t>Rules</w:t>
      </w:r>
    </w:p>
    <w:bookmarkEnd w:id="1"/>
    <w:p w14:paraId="54F30E75" w14:textId="77777777" w:rsidR="0009361D" w:rsidRDefault="0009361D" w:rsidP="0009361D">
      <w:pPr>
        <w:spacing w:after="0" w:line="240" w:lineRule="auto"/>
        <w:ind w:left="360"/>
        <w:rPr>
          <w:rFonts w:ascii="Calibri" w:hAnsi="Calibri" w:cs="Calibri"/>
          <w:b/>
        </w:rPr>
      </w:pPr>
    </w:p>
    <w:p w14:paraId="1556C81A" w14:textId="5D9196EC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The tournament will be played according to the AENA rules with </w:t>
      </w:r>
      <w:r w:rsidR="0009361D" w:rsidRPr="00CC6580">
        <w:rPr>
          <w:rFonts w:ascii="Calibri" w:hAnsi="Calibri" w:cs="Calibri"/>
        </w:rPr>
        <w:t xml:space="preserve">the following </w:t>
      </w:r>
      <w:r w:rsidRPr="00CC6580">
        <w:rPr>
          <w:rFonts w:ascii="Calibri" w:hAnsi="Calibri" w:cs="Calibri"/>
        </w:rPr>
        <w:t>adjustments</w:t>
      </w:r>
      <w:r w:rsidR="0009361D" w:rsidRPr="00CC6580">
        <w:rPr>
          <w:rFonts w:ascii="Calibri" w:hAnsi="Calibri" w:cs="Calibri"/>
        </w:rPr>
        <w:t>:</w:t>
      </w:r>
    </w:p>
    <w:p w14:paraId="3557CF93" w14:textId="77777777" w:rsidR="0009361D" w:rsidRPr="00CC6580" w:rsidRDefault="0009361D" w:rsidP="0009361D">
      <w:pPr>
        <w:spacing w:after="0" w:line="240" w:lineRule="auto"/>
        <w:ind w:left="284"/>
        <w:rPr>
          <w:rFonts w:ascii="Calibri" w:hAnsi="Calibri" w:cs="Calibri"/>
        </w:rPr>
      </w:pPr>
    </w:p>
    <w:p w14:paraId="3D47469E" w14:textId="04C30D34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</w:rPr>
      </w:pPr>
      <w:r w:rsidRPr="00CC6580">
        <w:rPr>
          <w:rFonts w:ascii="Calibri" w:hAnsi="Calibri" w:cs="Calibri"/>
        </w:rPr>
        <w:t>Rotations are to take place after each round, using the following cycle</w:t>
      </w:r>
      <w:r w:rsidR="0009361D" w:rsidRPr="00CC6580">
        <w:rPr>
          <w:rFonts w:ascii="Calibri" w:hAnsi="Calibri" w:cs="Calibri"/>
        </w:rPr>
        <w:t>:</w:t>
      </w:r>
    </w:p>
    <w:p w14:paraId="726CE593" w14:textId="77777777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</w:rPr>
      </w:pPr>
    </w:p>
    <w:p w14:paraId="56B031DC" w14:textId="6230197F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  <w:color w:val="990099"/>
        </w:rPr>
      </w:pPr>
      <w:r w:rsidRPr="00CC6580">
        <w:rPr>
          <w:rFonts w:ascii="Calibri" w:hAnsi="Calibri" w:cs="Calibri"/>
          <w:b/>
          <w:color w:val="990099"/>
        </w:rPr>
        <w:t>7 Players</w:t>
      </w:r>
      <w:r w:rsidRPr="00CC6580">
        <w:rPr>
          <w:rFonts w:ascii="Calibri" w:hAnsi="Calibri" w:cs="Calibri"/>
          <w:b/>
          <w:color w:val="990099"/>
        </w:rPr>
        <w:tab/>
        <w:t xml:space="preserve">GK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GD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WD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C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WA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GA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GS</w:t>
      </w:r>
    </w:p>
    <w:p w14:paraId="4075AFB2" w14:textId="716343DD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  <w:color w:val="990099"/>
        </w:rPr>
      </w:pPr>
      <w:r w:rsidRPr="00CC6580">
        <w:rPr>
          <w:rFonts w:ascii="Calibri" w:hAnsi="Calibri" w:cs="Calibri"/>
          <w:b/>
          <w:color w:val="990099"/>
        </w:rPr>
        <w:t>8 Players</w:t>
      </w:r>
      <w:r w:rsidRPr="00CC6580">
        <w:rPr>
          <w:rFonts w:ascii="Calibri" w:hAnsi="Calibri" w:cs="Calibri"/>
          <w:b/>
          <w:color w:val="990099"/>
        </w:rPr>
        <w:tab/>
        <w:t xml:space="preserve">GK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GD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WD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C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WA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GA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GS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</w:t>
      </w:r>
    </w:p>
    <w:p w14:paraId="7DE21348" w14:textId="68EA0F52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  <w:b/>
          <w:color w:val="990099"/>
        </w:rPr>
      </w:pPr>
      <w:r w:rsidRPr="00CC6580">
        <w:rPr>
          <w:rFonts w:ascii="Calibri" w:hAnsi="Calibri" w:cs="Calibri"/>
          <w:b/>
          <w:color w:val="990099"/>
        </w:rPr>
        <w:t>9 Players</w:t>
      </w:r>
      <w:r w:rsidRPr="00CC6580">
        <w:rPr>
          <w:rFonts w:ascii="Calibri" w:hAnsi="Calibri" w:cs="Calibri"/>
          <w:b/>
          <w:color w:val="990099"/>
        </w:rPr>
        <w:tab/>
        <w:t xml:space="preserve">GK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GD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WD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C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WA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GA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GS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</w:t>
      </w:r>
    </w:p>
    <w:p w14:paraId="650AA644" w14:textId="1FE8F6E0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  <w:b/>
          <w:color w:val="990099"/>
        </w:rPr>
      </w:pPr>
      <w:r w:rsidRPr="00CC6580">
        <w:rPr>
          <w:rFonts w:ascii="Calibri" w:hAnsi="Calibri" w:cs="Calibri"/>
          <w:b/>
          <w:color w:val="990099"/>
        </w:rPr>
        <w:t>10 Players</w:t>
      </w:r>
      <w:r w:rsidRPr="00CC6580">
        <w:rPr>
          <w:rFonts w:ascii="Calibri" w:hAnsi="Calibri" w:cs="Calibri"/>
          <w:b/>
          <w:color w:val="990099"/>
        </w:rPr>
        <w:tab/>
        <w:t xml:space="preserve">GK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GD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WD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C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WA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GA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GS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</w:t>
      </w:r>
    </w:p>
    <w:p w14:paraId="64997B4F" w14:textId="627CB434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  <w:b/>
          <w:color w:val="990099"/>
        </w:rPr>
      </w:pPr>
      <w:r w:rsidRPr="00CC6580">
        <w:rPr>
          <w:rFonts w:ascii="Calibri" w:hAnsi="Calibri" w:cs="Calibri"/>
          <w:b/>
          <w:color w:val="990099"/>
        </w:rPr>
        <w:t>11 Players</w:t>
      </w:r>
      <w:r w:rsidRPr="00CC6580">
        <w:rPr>
          <w:rFonts w:ascii="Calibri" w:hAnsi="Calibri" w:cs="Calibri"/>
          <w:b/>
          <w:color w:val="990099"/>
        </w:rPr>
        <w:tab/>
        <w:t xml:space="preserve">GK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GD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OFF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WD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C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WA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GA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GS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</w:t>
      </w:r>
    </w:p>
    <w:p w14:paraId="6F1C6228" w14:textId="770FD00F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  <w:b/>
          <w:color w:val="990099"/>
        </w:rPr>
      </w:pPr>
      <w:r w:rsidRPr="00CC6580">
        <w:rPr>
          <w:rFonts w:ascii="Calibri" w:hAnsi="Calibri" w:cs="Calibri"/>
          <w:b/>
          <w:color w:val="990099"/>
        </w:rPr>
        <w:t>12 Players</w:t>
      </w:r>
      <w:r w:rsidRPr="00CC6580">
        <w:rPr>
          <w:rFonts w:ascii="Calibri" w:hAnsi="Calibri" w:cs="Calibri"/>
          <w:b/>
          <w:color w:val="990099"/>
        </w:rPr>
        <w:tab/>
        <w:t xml:space="preserve">GK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GD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OFF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WD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OFF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C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WA 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GA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GS </w:t>
      </w:r>
      <w:r w:rsidRPr="00CC6580">
        <w:rPr>
          <w:rFonts w:ascii="Calibri" w:hAnsi="Calibri" w:cs="Calibri"/>
          <w:b/>
          <w:color w:val="990099"/>
        </w:rPr>
        <w:sym w:font="Symbol" w:char="F0DE"/>
      </w:r>
      <w:r w:rsidRPr="00CC6580">
        <w:rPr>
          <w:rFonts w:ascii="Calibri" w:hAnsi="Calibri" w:cs="Calibri"/>
          <w:b/>
          <w:color w:val="990099"/>
        </w:rPr>
        <w:t xml:space="preserve">  OFF</w:t>
      </w:r>
    </w:p>
    <w:p w14:paraId="2EEE9E48" w14:textId="77777777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  <w:b/>
          <w:color w:val="FF0000"/>
        </w:rPr>
      </w:pPr>
    </w:p>
    <w:p w14:paraId="133AEC7A" w14:textId="57E5FEB9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All Captains </w:t>
      </w:r>
      <w:r w:rsidR="0009361D" w:rsidRPr="00CC6580">
        <w:rPr>
          <w:rFonts w:ascii="Calibri" w:hAnsi="Calibri" w:cs="Calibri"/>
        </w:rPr>
        <w:t>MUST</w:t>
      </w:r>
      <w:r w:rsidRPr="00CC6580">
        <w:rPr>
          <w:rFonts w:ascii="Calibri" w:hAnsi="Calibri" w:cs="Calibri"/>
        </w:rPr>
        <w:t xml:space="preserve"> complete a starting </w:t>
      </w:r>
      <w:r w:rsidR="0009361D" w:rsidRPr="00CC6580">
        <w:rPr>
          <w:rFonts w:ascii="Calibri" w:hAnsi="Calibri" w:cs="Calibri"/>
        </w:rPr>
        <w:t>L</w:t>
      </w:r>
      <w:r w:rsidRPr="00CC6580">
        <w:rPr>
          <w:rFonts w:ascii="Calibri" w:hAnsi="Calibri" w:cs="Calibri"/>
        </w:rPr>
        <w:t xml:space="preserve">ine </w:t>
      </w:r>
      <w:r w:rsidR="0009361D" w:rsidRPr="00CC6580">
        <w:rPr>
          <w:rFonts w:ascii="Calibri" w:hAnsi="Calibri" w:cs="Calibri"/>
        </w:rPr>
        <w:t>U</w:t>
      </w:r>
      <w:r w:rsidRPr="00CC6580">
        <w:rPr>
          <w:rFonts w:ascii="Calibri" w:hAnsi="Calibri" w:cs="Calibri"/>
        </w:rPr>
        <w:t>p shee</w:t>
      </w:r>
      <w:r w:rsidR="0009361D" w:rsidRPr="00CC6580">
        <w:rPr>
          <w:rFonts w:ascii="Calibri" w:hAnsi="Calibri" w:cs="Calibri"/>
        </w:rPr>
        <w:t>t</w:t>
      </w:r>
      <w:r w:rsidRPr="00CC6580">
        <w:rPr>
          <w:rFonts w:ascii="Calibri" w:hAnsi="Calibri" w:cs="Calibri"/>
        </w:rPr>
        <w:t xml:space="preserve"> and return to the Scoring </w:t>
      </w:r>
      <w:r w:rsidR="0009361D" w:rsidRPr="00CC6580">
        <w:rPr>
          <w:rFonts w:ascii="Calibri" w:hAnsi="Calibri" w:cs="Calibri"/>
        </w:rPr>
        <w:t>T</w:t>
      </w:r>
      <w:r w:rsidRPr="00CC6580">
        <w:rPr>
          <w:rFonts w:ascii="Calibri" w:hAnsi="Calibri" w:cs="Calibri"/>
        </w:rPr>
        <w:t>able prior to the start of the Tournament.</w:t>
      </w:r>
    </w:p>
    <w:p w14:paraId="568EC043" w14:textId="77777777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</w:rPr>
      </w:pPr>
    </w:p>
    <w:p w14:paraId="3D72B02B" w14:textId="2CAB32A5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  <w:b/>
          <w:color w:val="990099"/>
        </w:rPr>
      </w:pPr>
      <w:r w:rsidRPr="00CC6580">
        <w:rPr>
          <w:rFonts w:ascii="Calibri" w:hAnsi="Calibri" w:cs="Calibri"/>
          <w:b/>
          <w:color w:val="990099"/>
        </w:rPr>
        <w:t>TIMING</w:t>
      </w:r>
      <w:r w:rsidR="0009361D" w:rsidRPr="00CC6580">
        <w:rPr>
          <w:rFonts w:ascii="Calibri" w:hAnsi="Calibri" w:cs="Calibri"/>
          <w:b/>
          <w:color w:val="990099"/>
        </w:rPr>
        <w:t>/S</w:t>
      </w:r>
      <w:r w:rsidRPr="00CC6580">
        <w:rPr>
          <w:rFonts w:ascii="Calibri" w:hAnsi="Calibri" w:cs="Calibri"/>
          <w:b/>
          <w:color w:val="990099"/>
        </w:rPr>
        <w:t>CORING</w:t>
      </w:r>
    </w:p>
    <w:p w14:paraId="73DD35B0" w14:textId="37071982" w:rsidR="00113D50" w:rsidRPr="00CC6580" w:rsidRDefault="00113D50" w:rsidP="0009361D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Matches are </w:t>
      </w:r>
      <w:r w:rsidR="00AD4835">
        <w:rPr>
          <w:rFonts w:ascii="Calibri" w:hAnsi="Calibri" w:cs="Calibri"/>
        </w:rPr>
        <w:t>8</w:t>
      </w:r>
      <w:r w:rsidRPr="00CC6580">
        <w:rPr>
          <w:rFonts w:ascii="Calibri" w:hAnsi="Calibri" w:cs="Calibri"/>
        </w:rPr>
        <w:t xml:space="preserve"> minutes </w:t>
      </w:r>
      <w:r w:rsidR="00AD4835">
        <w:rPr>
          <w:rFonts w:ascii="Calibri" w:hAnsi="Calibri" w:cs="Calibri"/>
        </w:rPr>
        <w:t>ONE</w:t>
      </w:r>
      <w:r w:rsidR="0042074C">
        <w:rPr>
          <w:rFonts w:ascii="Calibri" w:hAnsi="Calibri" w:cs="Calibri"/>
        </w:rPr>
        <w:t xml:space="preserve"> </w:t>
      </w:r>
      <w:r w:rsidR="00CC6580" w:rsidRPr="00CC6580">
        <w:rPr>
          <w:rFonts w:ascii="Calibri" w:hAnsi="Calibri" w:cs="Calibri"/>
        </w:rPr>
        <w:t>WAY</w:t>
      </w:r>
      <w:r w:rsidRPr="00CC6580">
        <w:rPr>
          <w:rFonts w:ascii="Calibri" w:hAnsi="Calibri" w:cs="Calibri"/>
        </w:rPr>
        <w:t>,</w:t>
      </w:r>
      <w:r w:rsidR="00826F20">
        <w:rPr>
          <w:rFonts w:ascii="Calibri" w:hAnsi="Calibri" w:cs="Calibri"/>
        </w:rPr>
        <w:t xml:space="preserve"> with a straight turn around at half time and</w:t>
      </w:r>
      <w:r w:rsidRPr="00CC6580">
        <w:rPr>
          <w:rFonts w:ascii="Calibri" w:hAnsi="Calibri" w:cs="Calibri"/>
        </w:rPr>
        <w:t xml:space="preserve"> </w:t>
      </w:r>
      <w:r w:rsidR="0042074C">
        <w:rPr>
          <w:rFonts w:ascii="Calibri" w:hAnsi="Calibri" w:cs="Calibri"/>
        </w:rPr>
        <w:t>3</w:t>
      </w:r>
      <w:r w:rsidRPr="00CC6580">
        <w:rPr>
          <w:rFonts w:ascii="Calibri" w:hAnsi="Calibri" w:cs="Calibri"/>
        </w:rPr>
        <w:t xml:space="preserve"> minutes between each game</w:t>
      </w:r>
      <w:r w:rsidR="009F172E">
        <w:rPr>
          <w:rFonts w:ascii="Calibri" w:hAnsi="Calibri" w:cs="Calibri"/>
        </w:rPr>
        <w:t>.</w:t>
      </w:r>
      <w:r w:rsidR="00AD4835">
        <w:rPr>
          <w:rFonts w:ascii="Calibri" w:hAnsi="Calibri" w:cs="Calibri"/>
        </w:rPr>
        <w:t xml:space="preserve"> – </w:t>
      </w:r>
      <w:r w:rsidR="00AD4835" w:rsidRPr="00AD4835">
        <w:rPr>
          <w:rFonts w:ascii="Calibri" w:hAnsi="Calibri" w:cs="Calibri"/>
          <w:b/>
          <w:bCs/>
        </w:rPr>
        <w:t>THIS MAY CHANGE DEPENDING ON NUMBER OF TEAMS ENTERED.</w:t>
      </w:r>
    </w:p>
    <w:p w14:paraId="08619980" w14:textId="24DE5CA5" w:rsidR="00113D50" w:rsidRPr="00CC6580" w:rsidRDefault="00113D50" w:rsidP="0009361D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Game will begin and end on the </w:t>
      </w:r>
      <w:r w:rsidR="00CC6580" w:rsidRPr="00CC6580">
        <w:rPr>
          <w:rFonts w:ascii="Calibri" w:hAnsi="Calibri" w:cs="Calibri"/>
        </w:rPr>
        <w:t>U</w:t>
      </w:r>
      <w:r w:rsidRPr="00CC6580">
        <w:rPr>
          <w:rFonts w:ascii="Calibri" w:hAnsi="Calibri" w:cs="Calibri"/>
        </w:rPr>
        <w:t>mpire</w:t>
      </w:r>
      <w:r w:rsidR="00CC6580" w:rsidRPr="00CC6580">
        <w:rPr>
          <w:rFonts w:ascii="Calibri" w:hAnsi="Calibri" w:cs="Calibri"/>
        </w:rPr>
        <w:t>s</w:t>
      </w:r>
      <w:r w:rsidRPr="00CC6580">
        <w:rPr>
          <w:rFonts w:ascii="Calibri" w:hAnsi="Calibri" w:cs="Calibri"/>
        </w:rPr>
        <w:t xml:space="preserve"> whistle after the central bell.</w:t>
      </w:r>
    </w:p>
    <w:p w14:paraId="234A8105" w14:textId="0194DE84" w:rsidR="00113D50" w:rsidRPr="00CC6580" w:rsidRDefault="00113D50" w:rsidP="0009361D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Teams late on court will forfeit the points</w:t>
      </w:r>
      <w:r w:rsidR="00CC6580" w:rsidRPr="00CC6580">
        <w:rPr>
          <w:rFonts w:ascii="Calibri" w:hAnsi="Calibri" w:cs="Calibri"/>
        </w:rPr>
        <w:t>.</w:t>
      </w:r>
    </w:p>
    <w:p w14:paraId="7C445529" w14:textId="47293240" w:rsidR="00113D50" w:rsidRPr="00CC6580" w:rsidRDefault="00113D50" w:rsidP="0009361D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No extra time will be played for injury</w:t>
      </w:r>
      <w:r w:rsidR="00CC6580" w:rsidRPr="00CC6580">
        <w:rPr>
          <w:rFonts w:ascii="Calibri" w:hAnsi="Calibri" w:cs="Calibri"/>
        </w:rPr>
        <w:t>.</w:t>
      </w:r>
    </w:p>
    <w:p w14:paraId="4CFC7E86" w14:textId="77777777" w:rsidR="00CC6580" w:rsidRPr="00CC6580" w:rsidRDefault="00113D50" w:rsidP="00CC6580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Goal difference will decide an overall position if total points result in a draw.</w:t>
      </w:r>
    </w:p>
    <w:p w14:paraId="50B211ED" w14:textId="3AA0440E" w:rsidR="0009361D" w:rsidRPr="00CC6580" w:rsidRDefault="00CC6580" w:rsidP="00CC6580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If a Semi or a Final is a draw at full time, a further 4 minutes will be played.  If at the end of extra time there is still a draw, play will continue until the next goal is scored and this will decide the winner.</w:t>
      </w:r>
    </w:p>
    <w:p w14:paraId="2A71A21E" w14:textId="036EE774" w:rsidR="00113D50" w:rsidRPr="00CC6580" w:rsidRDefault="00113D50" w:rsidP="00A17AF9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Scoring</w:t>
      </w:r>
    </w:p>
    <w:p w14:paraId="646521CD" w14:textId="77777777" w:rsidR="00113D50" w:rsidRPr="00CC6580" w:rsidRDefault="00113D50" w:rsidP="00A17AF9">
      <w:pPr>
        <w:numPr>
          <w:ilvl w:val="1"/>
          <w:numId w:val="3"/>
        </w:numPr>
        <w:tabs>
          <w:tab w:val="clear" w:pos="1800"/>
          <w:tab w:val="num" w:pos="1134"/>
        </w:tabs>
        <w:spacing w:after="0" w:line="240" w:lineRule="auto"/>
        <w:ind w:left="1134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5 Points</w:t>
      </w:r>
      <w:r w:rsidRPr="00CC6580">
        <w:rPr>
          <w:rFonts w:ascii="Calibri" w:hAnsi="Calibri" w:cs="Calibri"/>
        </w:rPr>
        <w:tab/>
        <w:t>WIN</w:t>
      </w:r>
    </w:p>
    <w:p w14:paraId="16CEAB90" w14:textId="77777777" w:rsidR="00113D50" w:rsidRPr="00CC6580" w:rsidRDefault="00113D50" w:rsidP="00A17AF9">
      <w:pPr>
        <w:numPr>
          <w:ilvl w:val="1"/>
          <w:numId w:val="3"/>
        </w:numPr>
        <w:tabs>
          <w:tab w:val="clear" w:pos="1800"/>
          <w:tab w:val="num" w:pos="1134"/>
        </w:tabs>
        <w:spacing w:after="0" w:line="240" w:lineRule="auto"/>
        <w:ind w:left="1134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3 Points</w:t>
      </w:r>
      <w:r w:rsidRPr="00CC6580">
        <w:rPr>
          <w:rFonts w:ascii="Calibri" w:hAnsi="Calibri" w:cs="Calibri"/>
        </w:rPr>
        <w:tab/>
        <w:t>DRAW</w:t>
      </w:r>
    </w:p>
    <w:p w14:paraId="119870FB" w14:textId="77777777" w:rsidR="00113D50" w:rsidRPr="00CC6580" w:rsidRDefault="00113D50" w:rsidP="00A17AF9">
      <w:pPr>
        <w:numPr>
          <w:ilvl w:val="1"/>
          <w:numId w:val="3"/>
        </w:numPr>
        <w:tabs>
          <w:tab w:val="clear" w:pos="1800"/>
          <w:tab w:val="num" w:pos="1134"/>
        </w:tabs>
        <w:spacing w:after="0" w:line="240" w:lineRule="auto"/>
        <w:ind w:left="1134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2 Points </w:t>
      </w:r>
      <w:r w:rsidRPr="00CC6580">
        <w:rPr>
          <w:rFonts w:ascii="Calibri" w:hAnsi="Calibri" w:cs="Calibri"/>
        </w:rPr>
        <w:tab/>
        <w:t>To the losers if there is only 1 goal difference at the end of the match</w:t>
      </w:r>
    </w:p>
    <w:p w14:paraId="20331378" w14:textId="70A80254" w:rsidR="00113D50" w:rsidRPr="00CC6580" w:rsidRDefault="00113D50" w:rsidP="00A17AF9">
      <w:pPr>
        <w:numPr>
          <w:ilvl w:val="1"/>
          <w:numId w:val="3"/>
        </w:numPr>
        <w:tabs>
          <w:tab w:val="clear" w:pos="1800"/>
          <w:tab w:val="num" w:pos="1134"/>
        </w:tabs>
        <w:spacing w:after="0" w:line="240" w:lineRule="auto"/>
        <w:ind w:left="1134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1 Point</w:t>
      </w:r>
      <w:r w:rsidRPr="00CC6580">
        <w:rPr>
          <w:rFonts w:ascii="Calibri" w:hAnsi="Calibri" w:cs="Calibri"/>
        </w:rPr>
        <w:tab/>
        <w:t>Losing –</w:t>
      </w:r>
      <w:r w:rsidR="00CC6580" w:rsidRPr="00CC6580">
        <w:rPr>
          <w:rFonts w:ascii="Calibri" w:hAnsi="Calibri" w:cs="Calibri"/>
        </w:rPr>
        <w:t xml:space="preserve"> s</w:t>
      </w:r>
      <w:r w:rsidRPr="00CC6580">
        <w:rPr>
          <w:rFonts w:ascii="Calibri" w:hAnsi="Calibri" w:cs="Calibri"/>
        </w:rPr>
        <w:t>coring ½ or more of the opponents score</w:t>
      </w:r>
    </w:p>
    <w:p w14:paraId="627EA49B" w14:textId="683267AC" w:rsidR="00113D50" w:rsidRPr="00CC6580" w:rsidRDefault="00113D50" w:rsidP="00A17AF9">
      <w:pPr>
        <w:numPr>
          <w:ilvl w:val="1"/>
          <w:numId w:val="3"/>
        </w:numPr>
        <w:tabs>
          <w:tab w:val="clear" w:pos="1800"/>
          <w:tab w:val="num" w:pos="1134"/>
        </w:tabs>
        <w:spacing w:after="0" w:line="240" w:lineRule="auto"/>
        <w:ind w:left="1134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0 Points</w:t>
      </w:r>
      <w:r w:rsidRPr="00CC6580">
        <w:rPr>
          <w:rFonts w:ascii="Calibri" w:hAnsi="Calibri" w:cs="Calibri"/>
        </w:rPr>
        <w:tab/>
        <w:t xml:space="preserve">Losing </w:t>
      </w:r>
      <w:r w:rsidR="00CC6580" w:rsidRPr="00CC6580">
        <w:rPr>
          <w:rFonts w:ascii="Calibri" w:hAnsi="Calibri" w:cs="Calibri"/>
        </w:rPr>
        <w:t>– s</w:t>
      </w:r>
      <w:r w:rsidRPr="00CC6580">
        <w:rPr>
          <w:rFonts w:ascii="Calibri" w:hAnsi="Calibri" w:cs="Calibri"/>
        </w:rPr>
        <w:t>coring less tha</w:t>
      </w:r>
      <w:r w:rsidR="00CC6580" w:rsidRPr="00CC6580">
        <w:rPr>
          <w:rFonts w:ascii="Calibri" w:hAnsi="Calibri" w:cs="Calibri"/>
        </w:rPr>
        <w:t>n</w:t>
      </w:r>
      <w:r w:rsidRPr="00CC6580">
        <w:rPr>
          <w:rFonts w:ascii="Calibri" w:hAnsi="Calibri" w:cs="Calibri"/>
        </w:rPr>
        <w:t xml:space="preserve"> ½ of the opponents score</w:t>
      </w:r>
    </w:p>
    <w:p w14:paraId="2F7DA91F" w14:textId="77777777" w:rsidR="00113D50" w:rsidRPr="00CC6580" w:rsidRDefault="00113D50" w:rsidP="00A17AF9">
      <w:pPr>
        <w:pStyle w:val="Header"/>
        <w:ind w:left="709" w:hanging="425"/>
        <w:rPr>
          <w:rFonts w:ascii="Calibri" w:hAnsi="Calibri" w:cs="Calibri"/>
        </w:rPr>
      </w:pPr>
    </w:p>
    <w:p w14:paraId="02CDE9CD" w14:textId="77777777" w:rsidR="00113D50" w:rsidRPr="00CC6580" w:rsidRDefault="00113D50" w:rsidP="00A17AF9">
      <w:pPr>
        <w:pStyle w:val="Header"/>
        <w:ind w:left="709" w:hanging="425"/>
        <w:rPr>
          <w:rFonts w:ascii="Calibri" w:hAnsi="Calibri" w:cs="Calibri"/>
          <w:b/>
          <w:color w:val="990099"/>
        </w:rPr>
      </w:pPr>
      <w:r w:rsidRPr="00CC6580">
        <w:rPr>
          <w:rFonts w:ascii="Calibri" w:hAnsi="Calibri" w:cs="Calibri"/>
          <w:b/>
          <w:color w:val="990099"/>
        </w:rPr>
        <w:t>UMPIRING</w:t>
      </w:r>
    </w:p>
    <w:p w14:paraId="308F014A" w14:textId="354933F1" w:rsidR="00113D50" w:rsidRPr="00CC6580" w:rsidRDefault="00113D50" w:rsidP="00A17AF9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Umpires will officiate for games in the opposing section to their own team (where possible) but must be ready to umpire a </w:t>
      </w:r>
      <w:r w:rsidR="00A17AF9" w:rsidRPr="00A17AF9">
        <w:rPr>
          <w:rFonts w:ascii="Calibri" w:hAnsi="Calibri" w:cs="Calibri"/>
          <w:b/>
        </w:rPr>
        <w:t>S</w:t>
      </w:r>
      <w:r w:rsidRPr="00A17AF9">
        <w:rPr>
          <w:rFonts w:ascii="Calibri" w:hAnsi="Calibri" w:cs="Calibri"/>
          <w:b/>
        </w:rPr>
        <w:t>emi</w:t>
      </w:r>
      <w:r w:rsidRPr="00CC6580">
        <w:rPr>
          <w:rFonts w:ascii="Calibri" w:hAnsi="Calibri" w:cs="Calibri"/>
        </w:rPr>
        <w:t xml:space="preserve"> or </w:t>
      </w:r>
      <w:r w:rsidR="00A17AF9" w:rsidRPr="00A17AF9">
        <w:rPr>
          <w:rFonts w:ascii="Calibri" w:hAnsi="Calibri" w:cs="Calibri"/>
          <w:b/>
        </w:rPr>
        <w:t>F</w:t>
      </w:r>
      <w:r w:rsidRPr="00A17AF9">
        <w:rPr>
          <w:rFonts w:ascii="Calibri" w:hAnsi="Calibri" w:cs="Calibri"/>
          <w:b/>
        </w:rPr>
        <w:t>inal</w:t>
      </w:r>
      <w:r w:rsidRPr="00CC6580">
        <w:rPr>
          <w:rFonts w:ascii="Calibri" w:hAnsi="Calibri" w:cs="Calibri"/>
        </w:rPr>
        <w:t xml:space="preserve"> if asked.</w:t>
      </w:r>
    </w:p>
    <w:p w14:paraId="793146FA" w14:textId="54160B12" w:rsidR="00113D50" w:rsidRPr="00CC6580" w:rsidRDefault="00113D50" w:rsidP="00A17AF9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Umpires for</w:t>
      </w:r>
      <w:r w:rsidR="00A17AF9">
        <w:rPr>
          <w:rFonts w:ascii="Calibri" w:hAnsi="Calibri" w:cs="Calibri"/>
        </w:rPr>
        <w:t xml:space="preserve"> </w:t>
      </w:r>
      <w:r w:rsidR="00A17AF9" w:rsidRPr="00A17AF9">
        <w:rPr>
          <w:rFonts w:ascii="Calibri" w:hAnsi="Calibri" w:cs="Calibri"/>
          <w:b/>
        </w:rPr>
        <w:t>F</w:t>
      </w:r>
      <w:r w:rsidRPr="00A17AF9">
        <w:rPr>
          <w:rFonts w:ascii="Calibri" w:hAnsi="Calibri" w:cs="Calibri"/>
          <w:b/>
        </w:rPr>
        <w:t>inals</w:t>
      </w:r>
      <w:r w:rsidRPr="00CC6580">
        <w:rPr>
          <w:rFonts w:ascii="Calibri" w:hAnsi="Calibri" w:cs="Calibri"/>
        </w:rPr>
        <w:t xml:space="preserve"> will be neutra</w:t>
      </w:r>
      <w:r w:rsidR="00A17AF9">
        <w:rPr>
          <w:rFonts w:ascii="Calibri" w:hAnsi="Calibri" w:cs="Calibri"/>
        </w:rPr>
        <w:t>l</w:t>
      </w:r>
      <w:r w:rsidRPr="00CC6580">
        <w:rPr>
          <w:rFonts w:ascii="Calibri" w:hAnsi="Calibri" w:cs="Calibri"/>
        </w:rPr>
        <w:t xml:space="preserve"> (where possible)</w:t>
      </w:r>
      <w:r w:rsidR="00A17AF9">
        <w:rPr>
          <w:rFonts w:ascii="Calibri" w:hAnsi="Calibri" w:cs="Calibri"/>
        </w:rPr>
        <w:t>.</w:t>
      </w:r>
    </w:p>
    <w:p w14:paraId="727CE685" w14:textId="35207186" w:rsidR="00113D50" w:rsidRPr="00CC6580" w:rsidRDefault="00113D50" w:rsidP="00A17AF9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Umpires must hand the completed </w:t>
      </w:r>
      <w:r w:rsidR="00A17AF9">
        <w:rPr>
          <w:rFonts w:ascii="Calibri" w:hAnsi="Calibri" w:cs="Calibri"/>
        </w:rPr>
        <w:t>S</w:t>
      </w:r>
      <w:r w:rsidRPr="00CC6580">
        <w:rPr>
          <w:rFonts w:ascii="Calibri" w:hAnsi="Calibri" w:cs="Calibri"/>
        </w:rPr>
        <w:t xml:space="preserve">core </w:t>
      </w:r>
      <w:r w:rsidR="00A17AF9">
        <w:rPr>
          <w:rFonts w:ascii="Calibri" w:hAnsi="Calibri" w:cs="Calibri"/>
        </w:rPr>
        <w:t>C</w:t>
      </w:r>
      <w:r w:rsidRPr="00CC6580">
        <w:rPr>
          <w:rFonts w:ascii="Calibri" w:hAnsi="Calibri" w:cs="Calibri"/>
        </w:rPr>
        <w:t xml:space="preserve">ards to the </w:t>
      </w:r>
      <w:r w:rsidR="00A17AF9">
        <w:rPr>
          <w:rFonts w:ascii="Calibri" w:hAnsi="Calibri" w:cs="Calibri"/>
        </w:rPr>
        <w:t>C</w:t>
      </w:r>
      <w:r w:rsidRPr="00CC6580">
        <w:rPr>
          <w:rFonts w:ascii="Calibri" w:hAnsi="Calibri" w:cs="Calibri"/>
        </w:rPr>
        <w:t>aptains</w:t>
      </w:r>
      <w:r w:rsidR="00A17AF9">
        <w:rPr>
          <w:rFonts w:ascii="Calibri" w:hAnsi="Calibri" w:cs="Calibri"/>
        </w:rPr>
        <w:t xml:space="preserve"> </w:t>
      </w:r>
      <w:r w:rsidRPr="00CC6580">
        <w:rPr>
          <w:rFonts w:ascii="Calibri" w:hAnsi="Calibri" w:cs="Calibri"/>
        </w:rPr>
        <w:t>at the end of each match.</w:t>
      </w:r>
    </w:p>
    <w:p w14:paraId="3CA46657" w14:textId="77777777" w:rsidR="00113D50" w:rsidRPr="00CC6580" w:rsidRDefault="00113D50" w:rsidP="00A17AF9">
      <w:pPr>
        <w:spacing w:after="0" w:line="240" w:lineRule="auto"/>
        <w:ind w:left="709" w:hanging="425"/>
        <w:rPr>
          <w:rFonts w:ascii="Calibri" w:hAnsi="Calibri" w:cs="Calibri"/>
        </w:rPr>
      </w:pPr>
    </w:p>
    <w:p w14:paraId="09F6F259" w14:textId="77777777" w:rsidR="00113D50" w:rsidRPr="00A17AF9" w:rsidRDefault="00113D50" w:rsidP="00A17AF9">
      <w:pPr>
        <w:spacing w:after="0" w:line="240" w:lineRule="auto"/>
        <w:ind w:left="709" w:hanging="425"/>
        <w:rPr>
          <w:rFonts w:ascii="Calibri" w:hAnsi="Calibri" w:cs="Calibri"/>
          <w:b/>
        </w:rPr>
      </w:pPr>
      <w:r w:rsidRPr="00A17AF9">
        <w:rPr>
          <w:rFonts w:ascii="Calibri" w:hAnsi="Calibri" w:cs="Calibri"/>
          <w:b/>
          <w:color w:val="990099"/>
        </w:rPr>
        <w:t>CAPTAINS</w:t>
      </w:r>
    </w:p>
    <w:p w14:paraId="61BBF288" w14:textId="66384B77" w:rsidR="00113D50" w:rsidRPr="00CC6580" w:rsidRDefault="00113D50" w:rsidP="00A17AF9">
      <w:pPr>
        <w:numPr>
          <w:ilvl w:val="0"/>
          <w:numId w:val="5"/>
        </w:numPr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Toss before matches are due to start and inform umpires of the result</w:t>
      </w:r>
      <w:r w:rsidR="00A17AF9">
        <w:rPr>
          <w:rFonts w:ascii="Calibri" w:hAnsi="Calibri" w:cs="Calibri"/>
        </w:rPr>
        <w:t>.</w:t>
      </w:r>
    </w:p>
    <w:p w14:paraId="02544013" w14:textId="18B405C0" w:rsidR="00113D50" w:rsidRPr="00CC6580" w:rsidRDefault="00113D50" w:rsidP="00A17AF9">
      <w:pPr>
        <w:numPr>
          <w:ilvl w:val="0"/>
          <w:numId w:val="5"/>
        </w:numPr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Teams may consist of a squad of up to 12 players</w:t>
      </w:r>
      <w:r w:rsidR="00A17AF9">
        <w:rPr>
          <w:rFonts w:ascii="Calibri" w:hAnsi="Calibri" w:cs="Calibri"/>
        </w:rPr>
        <w:t>.</w:t>
      </w:r>
    </w:p>
    <w:p w14:paraId="752AC542" w14:textId="4D4D5158" w:rsidR="00113D50" w:rsidRPr="00CC6580" w:rsidRDefault="00113D50" w:rsidP="00A17AF9">
      <w:pPr>
        <w:numPr>
          <w:ilvl w:val="0"/>
          <w:numId w:val="5"/>
        </w:numPr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The rotation cycle above must be adhered to</w:t>
      </w:r>
      <w:r w:rsidR="00A17AF9">
        <w:rPr>
          <w:rFonts w:ascii="Calibri" w:hAnsi="Calibri" w:cs="Calibri"/>
        </w:rPr>
        <w:t>.</w:t>
      </w:r>
    </w:p>
    <w:p w14:paraId="04DE6334" w14:textId="5D7643F7" w:rsidR="00113D50" w:rsidRPr="00CC6580" w:rsidRDefault="00113D50" w:rsidP="00A17AF9">
      <w:pPr>
        <w:numPr>
          <w:ilvl w:val="0"/>
          <w:numId w:val="5"/>
        </w:numPr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Any injured play</w:t>
      </w:r>
      <w:r w:rsidR="00B41009">
        <w:rPr>
          <w:rFonts w:ascii="Calibri" w:hAnsi="Calibri" w:cs="Calibri"/>
        </w:rPr>
        <w:t>er</w:t>
      </w:r>
      <w:r w:rsidRPr="00CC6580">
        <w:rPr>
          <w:rFonts w:ascii="Calibri" w:hAnsi="Calibri" w:cs="Calibri"/>
        </w:rPr>
        <w:t xml:space="preserve"> must withdraw from the match immediately to allow play to continue</w:t>
      </w:r>
      <w:r w:rsidR="00A17AF9">
        <w:rPr>
          <w:rFonts w:ascii="Calibri" w:hAnsi="Calibri" w:cs="Calibri"/>
        </w:rPr>
        <w:t>.</w:t>
      </w:r>
    </w:p>
    <w:p w14:paraId="62906D6C" w14:textId="5E4FC409" w:rsidR="00113D50" w:rsidRPr="00CC6580" w:rsidRDefault="00113D50" w:rsidP="00A17AF9">
      <w:pPr>
        <w:numPr>
          <w:ilvl w:val="0"/>
          <w:numId w:val="5"/>
        </w:numPr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If a substitute is brought on for an injury, the injured player </w:t>
      </w:r>
      <w:r w:rsidR="00B41009">
        <w:rPr>
          <w:rFonts w:ascii="Calibri" w:hAnsi="Calibri" w:cs="Calibri"/>
        </w:rPr>
        <w:t>must</w:t>
      </w:r>
      <w:r w:rsidRPr="00CC6580">
        <w:rPr>
          <w:rFonts w:ascii="Calibri" w:hAnsi="Calibri" w:cs="Calibri"/>
        </w:rPr>
        <w:t xml:space="preserve"> remain off court for the rest of that game.  </w:t>
      </w:r>
      <w:r w:rsidR="00A17AF9">
        <w:rPr>
          <w:rFonts w:ascii="Calibri" w:hAnsi="Calibri" w:cs="Calibri"/>
        </w:rPr>
        <w:t>T</w:t>
      </w:r>
      <w:r w:rsidRPr="00CC6580">
        <w:rPr>
          <w:rFonts w:ascii="Calibri" w:hAnsi="Calibri" w:cs="Calibri"/>
        </w:rPr>
        <w:t>he substitute may only fill the position of the injured player</w:t>
      </w:r>
      <w:r w:rsidR="00A17AF9">
        <w:rPr>
          <w:rFonts w:ascii="Calibri" w:hAnsi="Calibri" w:cs="Calibri"/>
        </w:rPr>
        <w:t>.</w:t>
      </w:r>
    </w:p>
    <w:p w14:paraId="59C2B687" w14:textId="77777777" w:rsidR="00113D50" w:rsidRPr="00CC6580" w:rsidRDefault="00113D50" w:rsidP="00A17AF9">
      <w:pPr>
        <w:numPr>
          <w:ilvl w:val="0"/>
          <w:numId w:val="5"/>
        </w:numPr>
        <w:spacing w:after="0" w:line="240" w:lineRule="auto"/>
        <w:ind w:left="709" w:hanging="425"/>
        <w:rPr>
          <w:rFonts w:ascii="Calibri" w:hAnsi="Calibri" w:cs="Calibri"/>
        </w:rPr>
      </w:pPr>
      <w:r w:rsidRPr="00CC6580">
        <w:rPr>
          <w:rFonts w:ascii="Calibri" w:hAnsi="Calibri" w:cs="Calibri"/>
        </w:rPr>
        <w:t>Rotations of positions can only take place between rounds.</w:t>
      </w:r>
    </w:p>
    <w:p w14:paraId="1DE14145" w14:textId="26C909E1" w:rsidR="00113D50" w:rsidRDefault="00A17AF9" w:rsidP="00A17AF9">
      <w:pPr>
        <w:numPr>
          <w:ilvl w:val="0"/>
          <w:numId w:val="5"/>
        </w:numPr>
        <w:spacing w:after="0" w:line="240" w:lineRule="auto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Check</w:t>
      </w:r>
      <w:r w:rsidR="00113D50" w:rsidRPr="00CC65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="00113D50" w:rsidRPr="00CC6580">
        <w:rPr>
          <w:rFonts w:ascii="Calibri" w:hAnsi="Calibri" w:cs="Calibri"/>
        </w:rPr>
        <w:t>core</w:t>
      </w:r>
      <w:r>
        <w:rPr>
          <w:rFonts w:ascii="Calibri" w:hAnsi="Calibri" w:cs="Calibri"/>
        </w:rPr>
        <w:t xml:space="preserve"> C</w:t>
      </w:r>
      <w:r w:rsidR="00113D50" w:rsidRPr="00CC6580">
        <w:rPr>
          <w:rFonts w:ascii="Calibri" w:hAnsi="Calibri" w:cs="Calibri"/>
        </w:rPr>
        <w:t>ards at the end of a game and return to scoring table after the match.</w:t>
      </w:r>
    </w:p>
    <w:p w14:paraId="098CB490" w14:textId="38AFFCDE" w:rsidR="0013614A" w:rsidRPr="00CC6580" w:rsidRDefault="0013614A" w:rsidP="00B41009">
      <w:pPr>
        <w:spacing w:after="0" w:line="240" w:lineRule="auto"/>
        <w:ind w:left="709"/>
        <w:rPr>
          <w:rFonts w:ascii="Calibri" w:hAnsi="Calibri" w:cs="Calibri"/>
        </w:rPr>
      </w:pPr>
    </w:p>
    <w:p w14:paraId="6591C0F1" w14:textId="77777777" w:rsidR="00113D50" w:rsidRPr="0009361D" w:rsidRDefault="00113D50" w:rsidP="0009361D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23A3C554" w14:textId="77777777" w:rsidR="00113D50" w:rsidRPr="0009361D" w:rsidRDefault="00113D50" w:rsidP="0009361D">
      <w:pPr>
        <w:spacing w:after="0" w:line="240" w:lineRule="auto"/>
        <w:ind w:left="360"/>
        <w:jc w:val="center"/>
        <w:rPr>
          <w:rFonts w:ascii="Calibri" w:hAnsi="Calibri" w:cs="Calibri"/>
          <w:sz w:val="24"/>
          <w:szCs w:val="24"/>
        </w:rPr>
      </w:pPr>
    </w:p>
    <w:p w14:paraId="23A5D72F" w14:textId="77777777" w:rsidR="00CC6580" w:rsidRPr="00CC6580" w:rsidRDefault="00CC6580" w:rsidP="00CC6580">
      <w:pPr>
        <w:spacing w:after="0" w:line="240" w:lineRule="auto"/>
        <w:jc w:val="center"/>
        <w:rPr>
          <w:rFonts w:ascii="Calibri" w:hAnsi="Calibri" w:cs="Calibri"/>
          <w:b/>
          <w:sz w:val="60"/>
          <w:szCs w:val="60"/>
        </w:rPr>
      </w:pPr>
      <w:r w:rsidRPr="00CC6580">
        <w:rPr>
          <w:rFonts w:ascii="Calibri" w:hAnsi="Calibri" w:cs="Calibri"/>
          <w:b/>
          <w:sz w:val="60"/>
          <w:szCs w:val="60"/>
        </w:rPr>
        <w:t>VERSATILITY TOURNAMENT</w:t>
      </w:r>
    </w:p>
    <w:p w14:paraId="3ADEC92E" w14:textId="77777777" w:rsidR="00113D50" w:rsidRPr="0009361D" w:rsidRDefault="00113D50" w:rsidP="0009361D">
      <w:pPr>
        <w:pStyle w:val="Header"/>
        <w:rPr>
          <w:rFonts w:ascii="Calibri" w:hAnsi="Calibri" w:cs="Calibri"/>
          <w:sz w:val="24"/>
          <w:szCs w:val="24"/>
        </w:rPr>
      </w:pPr>
    </w:p>
    <w:p w14:paraId="0FD8CDBE" w14:textId="77777777" w:rsidR="00113D50" w:rsidRPr="00CC6580" w:rsidRDefault="00113D50" w:rsidP="0009361D">
      <w:pPr>
        <w:pStyle w:val="Header"/>
        <w:jc w:val="center"/>
        <w:rPr>
          <w:rFonts w:ascii="Calibri" w:hAnsi="Calibri" w:cs="Calibri"/>
          <w:b/>
          <w:color w:val="990099"/>
          <w:sz w:val="32"/>
          <w:szCs w:val="32"/>
        </w:rPr>
      </w:pPr>
      <w:r w:rsidRPr="00CC6580">
        <w:rPr>
          <w:rFonts w:ascii="Calibri" w:hAnsi="Calibri" w:cs="Calibri"/>
          <w:b/>
          <w:color w:val="990099"/>
          <w:sz w:val="32"/>
          <w:szCs w:val="32"/>
        </w:rPr>
        <w:t>TEAM LIST / STARTING LINE-UP</w:t>
      </w:r>
    </w:p>
    <w:p w14:paraId="0B59B84F" w14:textId="77777777" w:rsidR="00113D50" w:rsidRPr="0009361D" w:rsidRDefault="00113D50" w:rsidP="0009361D">
      <w:pPr>
        <w:pStyle w:val="Header"/>
        <w:jc w:val="center"/>
        <w:rPr>
          <w:rFonts w:ascii="Calibri" w:hAnsi="Calibri" w:cs="Calibri"/>
          <w:sz w:val="24"/>
          <w:szCs w:val="24"/>
        </w:rPr>
      </w:pPr>
    </w:p>
    <w:p w14:paraId="59113F2E" w14:textId="05B1B303" w:rsidR="00CC6580" w:rsidRDefault="00CC6580" w:rsidP="00CC6580">
      <w:pPr>
        <w:pStyle w:val="Header"/>
        <w:rPr>
          <w:rFonts w:ascii="Calibri" w:hAnsi="Calibri" w:cs="Calibri"/>
          <w:sz w:val="24"/>
          <w:szCs w:val="24"/>
        </w:rPr>
      </w:pPr>
    </w:p>
    <w:p w14:paraId="0D2D31C4" w14:textId="1F935032" w:rsidR="00CC6580" w:rsidRDefault="00CC6580" w:rsidP="00CC6580">
      <w:pPr>
        <w:pStyle w:val="Head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2535"/>
        <w:gridCol w:w="5216"/>
      </w:tblGrid>
      <w:tr w:rsidR="00CC6580" w14:paraId="27DCD5E1" w14:textId="77777777" w:rsidTr="00A17AF9">
        <w:trPr>
          <w:trHeight w:val="566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0099"/>
            <w:vAlign w:val="center"/>
          </w:tcPr>
          <w:p w14:paraId="3FA47749" w14:textId="71784383" w:rsidR="00CC6580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Team Name:</w:t>
            </w:r>
          </w:p>
        </w:tc>
        <w:tc>
          <w:tcPr>
            <w:tcW w:w="77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10656" w14:textId="77777777" w:rsidR="00CC6580" w:rsidRDefault="00CC6580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10A602B3" w14:textId="77777777" w:rsidTr="00A17AF9">
        <w:trPr>
          <w:trHeight w:val="560"/>
        </w:trPr>
        <w:tc>
          <w:tcPr>
            <w:tcW w:w="2689" w:type="dxa"/>
            <w:vMerge w:val="restart"/>
            <w:tcBorders>
              <w:top w:val="single" w:sz="12" w:space="0" w:color="auto"/>
            </w:tcBorders>
            <w:shd w:val="clear" w:color="auto" w:fill="990099"/>
            <w:vAlign w:val="center"/>
          </w:tcPr>
          <w:p w14:paraId="203543CB" w14:textId="77777777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Positions:</w:t>
            </w:r>
          </w:p>
        </w:tc>
        <w:tc>
          <w:tcPr>
            <w:tcW w:w="2539" w:type="dxa"/>
            <w:tcBorders>
              <w:top w:val="single" w:sz="12" w:space="0" w:color="auto"/>
            </w:tcBorders>
            <w:vAlign w:val="center"/>
          </w:tcPr>
          <w:p w14:paraId="1D7158BF" w14:textId="5FD774B7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GK</w:t>
            </w:r>
          </w:p>
        </w:tc>
        <w:tc>
          <w:tcPr>
            <w:tcW w:w="5228" w:type="dxa"/>
            <w:tcBorders>
              <w:top w:val="single" w:sz="12" w:space="0" w:color="auto"/>
            </w:tcBorders>
            <w:vAlign w:val="center"/>
          </w:tcPr>
          <w:p w14:paraId="206653B5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1A2FF85D" w14:textId="77777777" w:rsidTr="00A17AF9">
        <w:trPr>
          <w:trHeight w:val="554"/>
        </w:trPr>
        <w:tc>
          <w:tcPr>
            <w:tcW w:w="2689" w:type="dxa"/>
            <w:vMerge/>
            <w:shd w:val="clear" w:color="auto" w:fill="990099"/>
            <w:vAlign w:val="center"/>
          </w:tcPr>
          <w:p w14:paraId="41978C69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6DF27B32" w14:textId="03D64000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G</w:t>
            </w:r>
            <w:r w:rsidR="00AD4835">
              <w:rPr>
                <w:rFonts w:ascii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5228" w:type="dxa"/>
            <w:vAlign w:val="center"/>
          </w:tcPr>
          <w:p w14:paraId="0A6D3251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43F2F203" w14:textId="77777777" w:rsidTr="00A17AF9">
        <w:trPr>
          <w:trHeight w:val="548"/>
        </w:trPr>
        <w:tc>
          <w:tcPr>
            <w:tcW w:w="2689" w:type="dxa"/>
            <w:vMerge/>
            <w:shd w:val="clear" w:color="auto" w:fill="990099"/>
            <w:vAlign w:val="center"/>
          </w:tcPr>
          <w:p w14:paraId="16A2143A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62EEA399" w14:textId="78EFD6FD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WD</w:t>
            </w:r>
          </w:p>
        </w:tc>
        <w:tc>
          <w:tcPr>
            <w:tcW w:w="5228" w:type="dxa"/>
            <w:vAlign w:val="center"/>
          </w:tcPr>
          <w:p w14:paraId="78071D10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4027C9F6" w14:textId="77777777" w:rsidTr="00A17AF9">
        <w:trPr>
          <w:trHeight w:val="570"/>
        </w:trPr>
        <w:tc>
          <w:tcPr>
            <w:tcW w:w="2689" w:type="dxa"/>
            <w:vMerge/>
            <w:shd w:val="clear" w:color="auto" w:fill="990099"/>
            <w:vAlign w:val="center"/>
          </w:tcPr>
          <w:p w14:paraId="26C203EE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7C1D7755" w14:textId="24178DBD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5228" w:type="dxa"/>
            <w:vAlign w:val="center"/>
          </w:tcPr>
          <w:p w14:paraId="1177E8B9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01D7D700" w14:textId="77777777" w:rsidTr="00A17AF9">
        <w:trPr>
          <w:trHeight w:val="550"/>
        </w:trPr>
        <w:tc>
          <w:tcPr>
            <w:tcW w:w="2689" w:type="dxa"/>
            <w:vMerge/>
            <w:shd w:val="clear" w:color="auto" w:fill="990099"/>
            <w:vAlign w:val="center"/>
          </w:tcPr>
          <w:p w14:paraId="2A40275E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7A32F871" w14:textId="01593B01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WA</w:t>
            </w:r>
          </w:p>
        </w:tc>
        <w:tc>
          <w:tcPr>
            <w:tcW w:w="5228" w:type="dxa"/>
            <w:vAlign w:val="center"/>
          </w:tcPr>
          <w:p w14:paraId="10720934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17DA7641" w14:textId="77777777" w:rsidTr="00A17AF9">
        <w:trPr>
          <w:trHeight w:val="558"/>
        </w:trPr>
        <w:tc>
          <w:tcPr>
            <w:tcW w:w="2689" w:type="dxa"/>
            <w:vMerge/>
            <w:shd w:val="clear" w:color="auto" w:fill="990099"/>
            <w:vAlign w:val="center"/>
          </w:tcPr>
          <w:p w14:paraId="27E4836A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049250F4" w14:textId="4C8C67B1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GA</w:t>
            </w:r>
          </w:p>
        </w:tc>
        <w:tc>
          <w:tcPr>
            <w:tcW w:w="5228" w:type="dxa"/>
            <w:vAlign w:val="center"/>
          </w:tcPr>
          <w:p w14:paraId="7C385324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333C1013" w14:textId="77777777" w:rsidTr="00A17AF9">
        <w:trPr>
          <w:trHeight w:val="566"/>
        </w:trPr>
        <w:tc>
          <w:tcPr>
            <w:tcW w:w="2689" w:type="dxa"/>
            <w:vMerge/>
            <w:shd w:val="clear" w:color="auto" w:fill="990099"/>
            <w:vAlign w:val="center"/>
          </w:tcPr>
          <w:p w14:paraId="5BC6C732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73D4B489" w14:textId="6B60DBD3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GS</w:t>
            </w:r>
          </w:p>
        </w:tc>
        <w:tc>
          <w:tcPr>
            <w:tcW w:w="5228" w:type="dxa"/>
            <w:vAlign w:val="center"/>
          </w:tcPr>
          <w:p w14:paraId="421ED0C6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2DB4D54D" w14:textId="77777777" w:rsidTr="00A17AF9">
        <w:trPr>
          <w:trHeight w:val="560"/>
        </w:trPr>
        <w:tc>
          <w:tcPr>
            <w:tcW w:w="2689" w:type="dxa"/>
            <w:vMerge/>
            <w:shd w:val="clear" w:color="auto" w:fill="990099"/>
            <w:vAlign w:val="center"/>
          </w:tcPr>
          <w:p w14:paraId="3C84677D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3E82EB92" w14:textId="03B9C9A7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Player 8</w:t>
            </w:r>
          </w:p>
        </w:tc>
        <w:tc>
          <w:tcPr>
            <w:tcW w:w="5228" w:type="dxa"/>
            <w:vAlign w:val="center"/>
          </w:tcPr>
          <w:p w14:paraId="3F940C9E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460300B6" w14:textId="77777777" w:rsidTr="00A17AF9">
        <w:trPr>
          <w:trHeight w:val="540"/>
        </w:trPr>
        <w:tc>
          <w:tcPr>
            <w:tcW w:w="2689" w:type="dxa"/>
            <w:vMerge/>
            <w:shd w:val="clear" w:color="auto" w:fill="990099"/>
            <w:vAlign w:val="center"/>
          </w:tcPr>
          <w:p w14:paraId="25B2E3DE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5ADC83E1" w14:textId="604028CA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Player 9</w:t>
            </w:r>
          </w:p>
        </w:tc>
        <w:tc>
          <w:tcPr>
            <w:tcW w:w="5228" w:type="dxa"/>
            <w:vAlign w:val="center"/>
          </w:tcPr>
          <w:p w14:paraId="58BC2C79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5ABA47B0" w14:textId="77777777" w:rsidTr="00A17AF9">
        <w:trPr>
          <w:trHeight w:val="562"/>
        </w:trPr>
        <w:tc>
          <w:tcPr>
            <w:tcW w:w="2689" w:type="dxa"/>
            <w:vMerge/>
            <w:shd w:val="clear" w:color="auto" w:fill="990099"/>
            <w:vAlign w:val="center"/>
          </w:tcPr>
          <w:p w14:paraId="18BB8AFF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6DD02570" w14:textId="6C087F04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Player 10</w:t>
            </w:r>
          </w:p>
        </w:tc>
        <w:tc>
          <w:tcPr>
            <w:tcW w:w="5228" w:type="dxa"/>
            <w:vAlign w:val="center"/>
          </w:tcPr>
          <w:p w14:paraId="65391A7E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06382203" w14:textId="77777777" w:rsidTr="00A17AF9">
        <w:trPr>
          <w:trHeight w:val="556"/>
        </w:trPr>
        <w:tc>
          <w:tcPr>
            <w:tcW w:w="2689" w:type="dxa"/>
            <w:vMerge/>
            <w:shd w:val="clear" w:color="auto" w:fill="990099"/>
            <w:vAlign w:val="center"/>
          </w:tcPr>
          <w:p w14:paraId="2187B863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6EB97465" w14:textId="560436E3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Player 11</w:t>
            </w:r>
          </w:p>
        </w:tc>
        <w:tc>
          <w:tcPr>
            <w:tcW w:w="5228" w:type="dxa"/>
            <w:vAlign w:val="center"/>
          </w:tcPr>
          <w:p w14:paraId="5BB33D00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AF9" w14:paraId="70AC2E27" w14:textId="77777777" w:rsidTr="00A17AF9">
        <w:trPr>
          <w:trHeight w:val="550"/>
        </w:trPr>
        <w:tc>
          <w:tcPr>
            <w:tcW w:w="2689" w:type="dxa"/>
            <w:vMerge/>
            <w:shd w:val="clear" w:color="auto" w:fill="990099"/>
            <w:vAlign w:val="center"/>
          </w:tcPr>
          <w:p w14:paraId="22A75162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07E9ED27" w14:textId="0943C0B0" w:rsidR="00A17AF9" w:rsidRPr="00A17AF9" w:rsidRDefault="00A17AF9" w:rsidP="00A17AF9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7AF9">
              <w:rPr>
                <w:rFonts w:ascii="Calibri" w:hAnsi="Calibri" w:cs="Calibri"/>
                <w:b/>
                <w:sz w:val="24"/>
                <w:szCs w:val="24"/>
              </w:rPr>
              <w:t>Player 12</w:t>
            </w:r>
          </w:p>
        </w:tc>
        <w:tc>
          <w:tcPr>
            <w:tcW w:w="5228" w:type="dxa"/>
            <w:vAlign w:val="center"/>
          </w:tcPr>
          <w:p w14:paraId="343BAEC3" w14:textId="77777777" w:rsidR="00A17AF9" w:rsidRDefault="00A17AF9" w:rsidP="00A17AF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C878A98" w14:textId="76DCF2C9" w:rsidR="00CC6580" w:rsidRDefault="00CC6580" w:rsidP="00CC6580">
      <w:pPr>
        <w:pStyle w:val="Header"/>
        <w:rPr>
          <w:rFonts w:ascii="Calibri" w:hAnsi="Calibri" w:cs="Calibri"/>
          <w:sz w:val="24"/>
          <w:szCs w:val="24"/>
        </w:rPr>
      </w:pPr>
    </w:p>
    <w:p w14:paraId="155AF5BE" w14:textId="5D924314" w:rsidR="00CC6580" w:rsidRDefault="00CC6580" w:rsidP="00CC6580">
      <w:pPr>
        <w:pStyle w:val="Header"/>
        <w:rPr>
          <w:rFonts w:ascii="Calibri" w:hAnsi="Calibri" w:cs="Calibri"/>
          <w:sz w:val="24"/>
          <w:szCs w:val="24"/>
        </w:rPr>
      </w:pPr>
    </w:p>
    <w:p w14:paraId="36F993D7" w14:textId="77777777" w:rsidR="002365B9" w:rsidRPr="0009361D" w:rsidRDefault="002365B9" w:rsidP="0009361D">
      <w:pPr>
        <w:spacing w:after="0" w:line="240" w:lineRule="auto"/>
        <w:jc w:val="center"/>
        <w:rPr>
          <w:rFonts w:ascii="Calibri" w:hAnsi="Calibri" w:cs="Calibri"/>
          <w:b/>
          <w:color w:val="990099"/>
          <w:sz w:val="24"/>
          <w:szCs w:val="24"/>
        </w:rPr>
      </w:pPr>
    </w:p>
    <w:sectPr w:rsidR="002365B9" w:rsidRPr="0009361D" w:rsidSect="003F07C1">
      <w:headerReference w:type="default" r:id="rId9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5BA8" w14:textId="77777777" w:rsidR="00CC6396" w:rsidRDefault="00CC6396" w:rsidP="00E576E6">
      <w:pPr>
        <w:spacing w:after="0" w:line="240" w:lineRule="auto"/>
      </w:pPr>
      <w:r>
        <w:separator/>
      </w:r>
    </w:p>
  </w:endnote>
  <w:endnote w:type="continuationSeparator" w:id="0">
    <w:p w14:paraId="7FA40F66" w14:textId="77777777" w:rsidR="00CC6396" w:rsidRDefault="00CC6396" w:rsidP="00E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4F81" w14:textId="77777777" w:rsidR="00CC6396" w:rsidRDefault="00CC6396" w:rsidP="00E576E6">
      <w:pPr>
        <w:spacing w:after="0" w:line="240" w:lineRule="auto"/>
      </w:pPr>
      <w:r>
        <w:separator/>
      </w:r>
    </w:p>
  </w:footnote>
  <w:footnote w:type="continuationSeparator" w:id="0">
    <w:p w14:paraId="596A0ED8" w14:textId="77777777" w:rsidR="00CC6396" w:rsidRDefault="00CC6396" w:rsidP="00E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9253" w14:textId="77777777" w:rsidR="00E576E6" w:rsidRDefault="00E576E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972"/>
    <w:multiLevelType w:val="hybridMultilevel"/>
    <w:tmpl w:val="F698EF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D6DFB"/>
    <w:multiLevelType w:val="hybridMultilevel"/>
    <w:tmpl w:val="EF0E9EAA"/>
    <w:lvl w:ilvl="0" w:tplc="79B8E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21D"/>
    <w:multiLevelType w:val="hybridMultilevel"/>
    <w:tmpl w:val="25A2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49CD"/>
    <w:multiLevelType w:val="hybridMultilevel"/>
    <w:tmpl w:val="BDCCD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B933EE"/>
    <w:multiLevelType w:val="hybridMultilevel"/>
    <w:tmpl w:val="F6744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46375360">
    <w:abstractNumId w:val="1"/>
  </w:num>
  <w:num w:numId="2" w16cid:durableId="602491861">
    <w:abstractNumId w:val="2"/>
  </w:num>
  <w:num w:numId="3" w16cid:durableId="548423825">
    <w:abstractNumId w:val="0"/>
  </w:num>
  <w:num w:numId="4" w16cid:durableId="1241646180">
    <w:abstractNumId w:val="3"/>
  </w:num>
  <w:num w:numId="5" w16cid:durableId="560597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55"/>
    <w:rsid w:val="000201A9"/>
    <w:rsid w:val="000208BE"/>
    <w:rsid w:val="00040C1D"/>
    <w:rsid w:val="0005256A"/>
    <w:rsid w:val="000664ED"/>
    <w:rsid w:val="000833AC"/>
    <w:rsid w:val="0009195F"/>
    <w:rsid w:val="00091F66"/>
    <w:rsid w:val="0009361D"/>
    <w:rsid w:val="00094148"/>
    <w:rsid w:val="000C6C5D"/>
    <w:rsid w:val="000D137D"/>
    <w:rsid w:val="000E5430"/>
    <w:rsid w:val="000F407A"/>
    <w:rsid w:val="00113D50"/>
    <w:rsid w:val="0013614A"/>
    <w:rsid w:val="001676B6"/>
    <w:rsid w:val="001945FF"/>
    <w:rsid w:val="001A5676"/>
    <w:rsid w:val="001B7590"/>
    <w:rsid w:val="001D4D62"/>
    <w:rsid w:val="001D7162"/>
    <w:rsid w:val="001E3418"/>
    <w:rsid w:val="001E3AA5"/>
    <w:rsid w:val="001F1F67"/>
    <w:rsid w:val="00213F6A"/>
    <w:rsid w:val="00215EE5"/>
    <w:rsid w:val="002365B9"/>
    <w:rsid w:val="0028304D"/>
    <w:rsid w:val="00293004"/>
    <w:rsid w:val="002B6B77"/>
    <w:rsid w:val="002F78FD"/>
    <w:rsid w:val="00307F14"/>
    <w:rsid w:val="00311869"/>
    <w:rsid w:val="003D674F"/>
    <w:rsid w:val="003F07C1"/>
    <w:rsid w:val="003F0E95"/>
    <w:rsid w:val="0042074C"/>
    <w:rsid w:val="004327C1"/>
    <w:rsid w:val="00436158"/>
    <w:rsid w:val="004412AE"/>
    <w:rsid w:val="004670A7"/>
    <w:rsid w:val="00477A7D"/>
    <w:rsid w:val="00485DB3"/>
    <w:rsid w:val="004B10BC"/>
    <w:rsid w:val="004B6B26"/>
    <w:rsid w:val="004E0108"/>
    <w:rsid w:val="004E326A"/>
    <w:rsid w:val="004E733E"/>
    <w:rsid w:val="004F15F2"/>
    <w:rsid w:val="00511513"/>
    <w:rsid w:val="00545174"/>
    <w:rsid w:val="00550EA7"/>
    <w:rsid w:val="00575D7A"/>
    <w:rsid w:val="005C2C49"/>
    <w:rsid w:val="00615F9A"/>
    <w:rsid w:val="006345A8"/>
    <w:rsid w:val="006401D9"/>
    <w:rsid w:val="00657D16"/>
    <w:rsid w:val="0067204E"/>
    <w:rsid w:val="00673398"/>
    <w:rsid w:val="00691F46"/>
    <w:rsid w:val="00694855"/>
    <w:rsid w:val="006D0C27"/>
    <w:rsid w:val="006D1AA4"/>
    <w:rsid w:val="006F7536"/>
    <w:rsid w:val="007B6A19"/>
    <w:rsid w:val="007C75D9"/>
    <w:rsid w:val="007F4738"/>
    <w:rsid w:val="00801089"/>
    <w:rsid w:val="00826F20"/>
    <w:rsid w:val="00840ABD"/>
    <w:rsid w:val="008458F7"/>
    <w:rsid w:val="00856881"/>
    <w:rsid w:val="00881075"/>
    <w:rsid w:val="00891811"/>
    <w:rsid w:val="008A2683"/>
    <w:rsid w:val="008B70A4"/>
    <w:rsid w:val="008C516E"/>
    <w:rsid w:val="008E4043"/>
    <w:rsid w:val="008E4564"/>
    <w:rsid w:val="00910EDE"/>
    <w:rsid w:val="00932EC7"/>
    <w:rsid w:val="0095145D"/>
    <w:rsid w:val="0096175C"/>
    <w:rsid w:val="00970BB8"/>
    <w:rsid w:val="0097441E"/>
    <w:rsid w:val="00986C94"/>
    <w:rsid w:val="009A3140"/>
    <w:rsid w:val="009E2524"/>
    <w:rsid w:val="009F172E"/>
    <w:rsid w:val="00A11382"/>
    <w:rsid w:val="00A17AF9"/>
    <w:rsid w:val="00A25C64"/>
    <w:rsid w:val="00A30F8D"/>
    <w:rsid w:val="00A611B5"/>
    <w:rsid w:val="00A96564"/>
    <w:rsid w:val="00A97A24"/>
    <w:rsid w:val="00AA0B8C"/>
    <w:rsid w:val="00AA580D"/>
    <w:rsid w:val="00AC523C"/>
    <w:rsid w:val="00AD4835"/>
    <w:rsid w:val="00AD5D1F"/>
    <w:rsid w:val="00AE4094"/>
    <w:rsid w:val="00B41009"/>
    <w:rsid w:val="00B52211"/>
    <w:rsid w:val="00B524C2"/>
    <w:rsid w:val="00B54E62"/>
    <w:rsid w:val="00B66859"/>
    <w:rsid w:val="00B74D31"/>
    <w:rsid w:val="00B86565"/>
    <w:rsid w:val="00BB6255"/>
    <w:rsid w:val="00BE19EA"/>
    <w:rsid w:val="00BE6C9F"/>
    <w:rsid w:val="00C464BE"/>
    <w:rsid w:val="00C633A5"/>
    <w:rsid w:val="00C90D43"/>
    <w:rsid w:val="00CC6396"/>
    <w:rsid w:val="00CC6580"/>
    <w:rsid w:val="00CE6E95"/>
    <w:rsid w:val="00D13993"/>
    <w:rsid w:val="00D814C0"/>
    <w:rsid w:val="00DF08EA"/>
    <w:rsid w:val="00E1086D"/>
    <w:rsid w:val="00E576E6"/>
    <w:rsid w:val="00EA00DA"/>
    <w:rsid w:val="00EA1084"/>
    <w:rsid w:val="00EA4775"/>
    <w:rsid w:val="00ED473D"/>
    <w:rsid w:val="00EE4743"/>
    <w:rsid w:val="00F52E3D"/>
    <w:rsid w:val="00F6696C"/>
    <w:rsid w:val="00F71B26"/>
    <w:rsid w:val="00F9207F"/>
    <w:rsid w:val="00FA3372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56B6"/>
  <w15:docId w15:val="{805563BC-63CF-4DE5-BEFA-39C47B08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9F"/>
  </w:style>
  <w:style w:type="paragraph" w:styleId="Heading1">
    <w:name w:val="heading 1"/>
    <w:basedOn w:val="Normal"/>
    <w:next w:val="Normal"/>
    <w:link w:val="Heading1Char"/>
    <w:uiPriority w:val="9"/>
    <w:qFormat/>
    <w:rsid w:val="00BE6C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C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C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C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C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C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C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C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C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C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C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C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C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C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C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C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C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6C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C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C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6C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6C9F"/>
    <w:rPr>
      <w:b/>
      <w:bCs/>
    </w:rPr>
  </w:style>
  <w:style w:type="character" w:styleId="Emphasis">
    <w:name w:val="Emphasis"/>
    <w:uiPriority w:val="20"/>
    <w:qFormat/>
    <w:rsid w:val="00BE6C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6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C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C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6C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C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C9F"/>
    <w:rPr>
      <w:b/>
      <w:bCs/>
      <w:i/>
      <w:iCs/>
    </w:rPr>
  </w:style>
  <w:style w:type="character" w:styleId="SubtleEmphasis">
    <w:name w:val="Subtle Emphasis"/>
    <w:uiPriority w:val="19"/>
    <w:qFormat/>
    <w:rsid w:val="00BE6C9F"/>
    <w:rPr>
      <w:i/>
      <w:iCs/>
    </w:rPr>
  </w:style>
  <w:style w:type="character" w:styleId="IntenseEmphasis">
    <w:name w:val="Intense Emphasis"/>
    <w:uiPriority w:val="21"/>
    <w:qFormat/>
    <w:rsid w:val="00BE6C9F"/>
    <w:rPr>
      <w:b/>
      <w:bCs/>
    </w:rPr>
  </w:style>
  <w:style w:type="character" w:styleId="SubtleReference">
    <w:name w:val="Subtle Reference"/>
    <w:uiPriority w:val="31"/>
    <w:qFormat/>
    <w:rsid w:val="00BE6C9F"/>
    <w:rPr>
      <w:smallCaps/>
    </w:rPr>
  </w:style>
  <w:style w:type="character" w:styleId="IntenseReference">
    <w:name w:val="Intense Reference"/>
    <w:uiPriority w:val="32"/>
    <w:qFormat/>
    <w:rsid w:val="00BE6C9F"/>
    <w:rPr>
      <w:smallCaps/>
      <w:spacing w:val="5"/>
      <w:u w:val="single"/>
    </w:rPr>
  </w:style>
  <w:style w:type="character" w:styleId="BookTitle">
    <w:name w:val="Book Title"/>
    <w:uiPriority w:val="33"/>
    <w:qFormat/>
    <w:rsid w:val="00BE6C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C9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6F7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E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76E6"/>
  </w:style>
  <w:style w:type="paragraph" w:styleId="Footer">
    <w:name w:val="footer"/>
    <w:basedOn w:val="Normal"/>
    <w:link w:val="FooterChar"/>
    <w:uiPriority w:val="99"/>
    <w:unhideWhenUsed/>
    <w:rsid w:val="00E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E6"/>
  </w:style>
  <w:style w:type="table" w:styleId="TableGrid">
    <w:name w:val="Table Grid"/>
    <w:basedOn w:val="TableNormal"/>
    <w:uiPriority w:val="59"/>
    <w:rsid w:val="003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6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E079-4344-48B6-9046-AB006538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Gategroup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Currant, Joanne</dc:creator>
  <cp:lastModifiedBy>melissa barnes</cp:lastModifiedBy>
  <cp:revision>2</cp:revision>
  <cp:lastPrinted>2019-03-07T21:01:00Z</cp:lastPrinted>
  <dcterms:created xsi:type="dcterms:W3CDTF">2023-05-23T11:12:00Z</dcterms:created>
  <dcterms:modified xsi:type="dcterms:W3CDTF">2023-05-23T11:12:00Z</dcterms:modified>
</cp:coreProperties>
</file>